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/>
        <w:ind w:firstLine="470" w:left="34"/>
        <w:jc w:val="right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ПРО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Є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КТ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470" w:left="34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Звіт про виконання регіональної програми за 2024 рік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</w:p>
    <w:tbl>
      <w:tblPr>
        <w:tblW w:w="15309" w:type="dxa"/>
        <w:tblInd w:w="108" w:type="dxa"/>
        <w:tblBorders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1.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2918110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облдержадміністрації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найменування головного розпорядника коштів програми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2918110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облдержадміністрації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найменування відповідального виконавця програми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3.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2918110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Цільова соціальна програма розвитку цивільного захисту Чернігівської області на 2021-2025 роки, яка затверджена рішенням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другої (позачергової) сесії обласної ради восьмого скликання від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26 січня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2021 року  № 15-2/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VIII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програми, дата і номер рішення обласної ради про її затвердження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470" w:left="34"/>
        <w:jc w:val="center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</w:r>
      <w:r>
        <w:rPr>
          <w:rFonts w:ascii="Times New Roman" w:hAnsi="Times New Roman"/>
          <w:color w:val="auto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4. Напрями діяльності та заходи регіональної цільової програми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Цільова соціальна програма розвитку цивільного захисту Чернігівської області на 2021-2025 роки____________________________________________________________________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                                                                                                                                  (назва програми)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 w:val="16"/>
          <w:szCs w:val="16"/>
          <w:lang w:val="uk-UA"/>
        </w:rPr>
      </w:pPr>
      <w:r>
        <w:rPr>
          <w:rFonts w:ascii="Times New Roman" w:hAnsi="Times New Roman"/>
          <w:color w:val="auto"/>
          <w:sz w:val="16"/>
          <w:szCs w:val="16"/>
          <w:lang w:val="uk-UA"/>
        </w:rPr>
      </w:r>
      <w:r>
        <w:rPr>
          <w:rFonts w:ascii="Times New Roman" w:hAnsi="Times New Roman"/>
          <w:color w:val="auto"/>
          <w:sz w:val="16"/>
          <w:szCs w:val="16"/>
          <w:lang w:val="uk-UA"/>
        </w:rPr>
      </w:r>
    </w:p>
    <w:tbl>
      <w:tblPr>
        <w:tblW w:w="154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436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40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2047"/>
        <w:gridCol w:w="6"/>
      </w:tblGrid>
      <w:tr>
        <w:trPr/>
        <w:tc>
          <w:tcPr>
            <w:tcBorders/>
            <w:tcW w:w="53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№ з/п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Захід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Головний виконавець та строк виконання заходу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2"/>
            <w:tcBorders/>
            <w:tcW w:w="4989" w:type="dxa"/>
            <w:textDirection w:val="lrTb"/>
            <w:noWrap w:val="false"/>
          </w:tcPr>
          <w:p>
            <w:pPr>
              <w:pBdr/>
              <w:spacing/>
              <w:ind w:right="-113" w:left="-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Бюджетні асигнування з урахуванням змін, тис. грн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2"/>
            <w:tcBorders/>
            <w:tcW w:w="47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Проведені видатки, тис. грн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2053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 w:left="-108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Стан виконання заходів (результативні показники виконання програми)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0"/>
        </w:trPr>
        <w:tc>
          <w:tcPr>
            <w:tcBorders/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442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0"/>
            <w:tcBorders/>
            <w:tcW w:w="45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тому числі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415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0"/>
            <w:tcBorders/>
            <w:tcW w:w="432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тому числі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205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cantSplit/>
          <w:trHeight w:val="2541"/>
        </w:trPr>
        <w:tc>
          <w:tcPr>
            <w:tcBorders/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7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8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38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т.ч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. об’єднаних територіальних громад)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14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кошти небюджетних джерел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8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довідково: державний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415" w:type="dxa"/>
            <w:vAlign w:val="center"/>
            <w:vMerge w:val="continue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4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12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413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т.ч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. об’єднаних територіальних громад)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3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кошти небюджетних джерел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1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довідково: державний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205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cantSplit/>
          <w:gridAfter w:val="1"/>
          <w:trHeight w:val="261"/>
        </w:trPr>
        <w:tc>
          <w:tcPr>
            <w:tcBorders/>
            <w:tcW w:w="53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</w:r>
            <w:r>
              <w:rPr>
                <w:rFonts w:ascii="Times New Roman" w:hAnsi="Times New Roman"/>
                <w:szCs w:val="24"/>
                <w:lang w:val="ru-RU"/>
              </w:rPr>
            </w:r>
          </w:p>
        </w:tc>
        <w:tc>
          <w:tcPr>
            <w:tcBorders/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43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57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095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38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72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782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415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54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12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413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63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61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0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</w:r>
            <w:r>
              <w:rPr>
                <w:rFonts w:ascii="Times New Roman" w:hAnsi="Times New Roman"/>
                <w:szCs w:val="24"/>
                <w:lang w:val="ru-RU"/>
              </w:rPr>
            </w:r>
          </w:p>
        </w:tc>
      </w:tr>
      <w:tr>
        <w:trPr>
          <w:cantSplit/>
          <w:gridAfter w:val="1"/>
          <w:trHeight w:val="1691"/>
        </w:trPr>
        <w:tc>
          <w:tcPr>
            <w:tcBorders/>
            <w:tcW w:w="53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 w:right="-108" w:left="-108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1.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Створення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поповнення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регіонального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матеріального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резерву.</w:t>
            </w:r>
            <w:r>
              <w:rPr>
                <w:rFonts w:ascii="Times New Roman" w:hAnsi="Times New Roman"/>
                <w:szCs w:val="24"/>
                <w:lang w:val="ru-RU"/>
              </w:rPr>
            </w:r>
          </w:p>
          <w:p>
            <w:pPr>
              <w:pBdr/>
              <w:spacing/>
              <w:ind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</w:r>
            <w:r>
              <w:rPr>
                <w:rFonts w:ascii="Times New Roman" w:hAnsi="Times New Roman"/>
                <w:szCs w:val="24"/>
                <w:lang w:val="ru-RU"/>
              </w:rPr>
            </w:r>
          </w:p>
        </w:tc>
        <w:tc>
          <w:tcPr>
            <w:tcBorders/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Департа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-мент з питань ЦЗ та ОР ОДА,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2024 р.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436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70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0,0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570" w:type="dxa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70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0,0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095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38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72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782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415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4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39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,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3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54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439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,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3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12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413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63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61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0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Поповненено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регіональний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матеріальний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резерв для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проведення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аварійно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відновлюваних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робіт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/>
                <w:szCs w:val="24"/>
                <w:lang w:val="ru-RU"/>
              </w:rPr>
            </w:r>
          </w:p>
        </w:tc>
      </w:tr>
      <w:tr>
        <w:trPr>
          <w:cantSplit/>
          <w:gridAfter w:val="1"/>
          <w:trHeight w:val="2205"/>
        </w:trPr>
        <w:tc>
          <w:tcPr>
            <w:tcBorders/>
            <w:tcW w:w="5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 w:right="-108"/>
              <w:jc w:val="both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2.Розвиток системи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зв’язку,оповіщення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та інформатизації цивільного захисту</w:t>
            </w:r>
            <w:r>
              <w:rPr>
                <w:rFonts w:ascii="Times New Roman" w:hAnsi="Times New Roman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Департа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-мент з питань ЦЗ та ОР ОДА,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2024 р.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43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1467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,5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57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467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,5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1095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138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72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782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415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1027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,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54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1027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,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12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413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63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61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053" w:type="dxa"/>
            <w:textDirection w:val="lrTb"/>
            <w:noWrap w:val="false"/>
          </w:tcPr>
          <w:p>
            <w:pPr>
              <w:pStyle w:val="630"/>
              <w:pBdr/>
              <w:shd w:val="clear" w:color="auto" w:fill="ffffff"/>
              <w:spacing/>
              <w:ind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Підтримано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 xml:space="preserve">модернізовану</w:t>
            </w:r>
            <w:r>
              <w:rPr>
                <w:b w:val="0"/>
                <w:sz w:val="24"/>
                <w:szCs w:val="24"/>
                <w:lang w:val="ru-RU"/>
              </w:rPr>
              <w:t xml:space="preserve"> систему </w:t>
            </w:r>
            <w:r>
              <w:rPr>
                <w:b w:val="0"/>
                <w:sz w:val="24"/>
                <w:szCs w:val="24"/>
                <w:lang w:val="ru-RU"/>
              </w:rPr>
              <w:t xml:space="preserve">оповіщення</w:t>
            </w:r>
            <w:r>
              <w:rPr>
                <w:b w:val="0"/>
                <w:sz w:val="24"/>
                <w:szCs w:val="24"/>
                <w:lang w:val="ru-RU"/>
              </w:rPr>
              <w:t xml:space="preserve"> у </w:t>
            </w:r>
            <w:r>
              <w:rPr>
                <w:b w:val="0"/>
                <w:sz w:val="24"/>
                <w:szCs w:val="24"/>
                <w:lang w:val="ru-RU"/>
              </w:rPr>
              <w:t xml:space="preserve">працездатному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 xml:space="preserve">стані</w:t>
            </w:r>
            <w:r>
              <w:rPr>
                <w:b w:val="0"/>
                <w:sz w:val="24"/>
                <w:szCs w:val="24"/>
                <w:lang w:val="ru-RU"/>
              </w:rPr>
              <w:t xml:space="preserve">.</w:t>
            </w:r>
            <w:r>
              <w:t xml:space="preserve"> </w:t>
            </w:r>
            <w:r>
              <w:rPr>
                <w:b w:val="0"/>
                <w:sz w:val="24"/>
                <w:szCs w:val="24"/>
              </w:rPr>
              <w:t xml:space="preserve">Забезпечено </w:t>
            </w:r>
            <w:r>
              <w:rPr>
                <w:b w:val="0"/>
                <w:sz w:val="24"/>
                <w:szCs w:val="24"/>
                <w:lang w:val="ru-RU"/>
              </w:rPr>
              <w:t xml:space="preserve">технічний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 xml:space="preserve">захист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 xml:space="preserve">інформації</w:t>
            </w:r>
            <w:r>
              <w:rPr>
                <w:b w:val="0"/>
                <w:sz w:val="24"/>
                <w:szCs w:val="24"/>
                <w:lang w:val="ru-RU"/>
              </w:rPr>
              <w:t xml:space="preserve">.</w:t>
            </w:r>
            <w:r>
              <w:rPr>
                <w:b w:val="0"/>
                <w:sz w:val="24"/>
                <w:szCs w:val="24"/>
                <w:lang w:val="ru-RU"/>
              </w:rPr>
            </w:r>
          </w:p>
        </w:tc>
      </w:tr>
    </w:tbl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5. Аналіз виконання за видатками в цілому за програмою:</w:t>
      </w:r>
      <w:r>
        <w:rPr>
          <w:rFonts w:ascii="Times New Roman" w:hAnsi="Times New Roman"/>
          <w:color w:val="auto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146" w:left="34"/>
        <w:jc w:val="right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тис. грн.</w:t>
      </w:r>
      <w:r>
        <w:rPr>
          <w:rFonts w:ascii="Times New Roman" w:hAnsi="Times New Roman"/>
          <w:color w:val="auto"/>
          <w:szCs w:val="24"/>
          <w:lang w:val="uk-UA"/>
        </w:rPr>
      </w:r>
    </w:p>
    <w:tbl>
      <w:tblPr>
        <w:tblW w:w="15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261"/>
        <w:gridCol w:w="2249"/>
        <w:gridCol w:w="2501"/>
        <w:gridCol w:w="1610"/>
        <w:gridCol w:w="1843"/>
        <w:gridCol w:w="1586"/>
        <w:gridCol w:w="15"/>
        <w:gridCol w:w="1242"/>
        <w:gridCol w:w="1452"/>
        <w:gridCol w:w="1586"/>
        <w:gridCol w:w="15"/>
      </w:tblGrid>
      <w:tr>
        <w:trPr/>
        <w:tc>
          <w:tcPr>
            <w:gridSpan w:val="3"/>
            <w:tcBorders/>
            <w:tcW w:w="60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Бюджетні асигнування з урахуванням змін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4"/>
            <w:tcBorders/>
            <w:tcW w:w="50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Проведені видатки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4"/>
            <w:tcBorders/>
            <w:tcW w:w="42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Відхилення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gridAfter w:val="1"/>
          <w:trHeight w:val="570"/>
        </w:trPr>
        <w:tc>
          <w:tcPr>
            <w:tcBorders/>
            <w:tcW w:w="1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22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25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86" w:type="dxa"/>
            <w:textDirection w:val="lrTb"/>
            <w:noWrap w:val="false"/>
          </w:tcPr>
          <w:p>
            <w:pPr>
              <w:pBdr/>
              <w:spacing/>
              <w:ind w:hanging="2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2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gridAfter w:val="1"/>
          <w:trHeight w:val="58"/>
        </w:trPr>
        <w:tc>
          <w:tcPr>
            <w:tcBorders/>
            <w:tcW w:w="1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21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67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,5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22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21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67,5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25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466,8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466,8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</w:p>
        </w:tc>
        <w:tc>
          <w:tcPr>
            <w:gridSpan w:val="2"/>
            <w:tcBorders/>
            <w:tcW w:w="12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700,7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700,7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</w:p>
        </w:tc>
      </w:tr>
    </w:tbl>
    <w:p>
      <w:pPr>
        <w:pBdr/>
        <w:spacing/>
        <w:ind w:right="152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</w:r>
      <w:r>
        <w:rPr>
          <w:rFonts w:ascii="Times New Roman" w:hAnsi="Times New Roman"/>
          <w:b/>
          <w:sz w:val="26"/>
          <w:szCs w:val="26"/>
          <w:lang w:val="ru-RU"/>
        </w:rPr>
      </w:r>
    </w:p>
    <w:p>
      <w:pPr>
        <w:pBdr/>
        <w:spacing/>
        <w:ind w:right="152" w:firstLine="284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</w:r>
      <w:r>
        <w:rPr>
          <w:rFonts w:ascii="Times New Roman" w:hAnsi="Times New Roman"/>
          <w:b/>
          <w:sz w:val="26"/>
          <w:szCs w:val="26"/>
          <w:lang w:val="ru-RU"/>
        </w:rPr>
      </w:r>
    </w:p>
    <w:sectPr>
      <w:footnotePr/>
      <w:endnotePr/>
      <w:type w:val="nextPage"/>
      <w:pgSz w:h="11906" w:orient="landscape" w:w="16838"/>
      <w:pgMar w:top="567" w:right="850" w:bottom="426" w:left="85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ntiqua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1"/>
    <w:link w:val="6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3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1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1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  <w:rPr>
      <w:rFonts w:ascii="Antiqua" w:hAnsi="Antiqua" w:eastAsia="Times New Roman"/>
      <w:color w:val="000000"/>
      <w:sz w:val="24"/>
      <w:lang w:val="en-US" w:eastAsia="ru-RU"/>
    </w:rPr>
  </w:style>
  <w:style w:type="paragraph" w:styleId="630">
    <w:name w:val="Heading 1"/>
    <w:basedOn w:val="629"/>
    <w:next w:val="629"/>
    <w:link w:val="634"/>
    <w:uiPriority w:val="99"/>
    <w:qFormat/>
    <w:pPr>
      <w:keepNext w:val="true"/>
      <w:pBdr/>
      <w:spacing/>
      <w:ind/>
      <w:jc w:val="center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styleId="631" w:default="1">
    <w:name w:val="Default Paragraph Font"/>
    <w:uiPriority w:val="1"/>
    <w:semiHidden/>
    <w:unhideWhenUsed/>
    <w:pPr>
      <w:pBdr/>
      <w:spacing/>
      <w:ind/>
    </w:pPr>
  </w:style>
  <w:style w:type="table" w:styleId="6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3" w:default="1">
    <w:name w:val="No List"/>
    <w:uiPriority w:val="99"/>
    <w:semiHidden/>
    <w:unhideWhenUsed/>
    <w:pPr>
      <w:pBdr/>
      <w:spacing/>
      <w:ind/>
    </w:pPr>
  </w:style>
  <w:style w:type="character" w:styleId="634" w:customStyle="1">
    <w:name w:val="Заголовок 1 Знак"/>
    <w:link w:val="630"/>
    <w:uiPriority w:val="99"/>
    <w:pPr>
      <w:pBdr/>
      <w:spacing/>
      <w:ind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635" w:customStyle="1">
    <w:name w:val="Знак Знак Знак Знак"/>
    <w:basedOn w:val="629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  <w:style w:type="paragraph" w:styleId="636">
    <w:name w:val="List Paragraph"/>
    <w:basedOn w:val="629"/>
    <w:uiPriority w:val="99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/>
      <w:color w:val="auto"/>
      <w:sz w:val="22"/>
      <w:szCs w:val="22"/>
      <w:lang w:val="ru-RU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звіту про виконання регіональної програми за 2021 рік</dc:title>
  <dc:subject/>
  <dc:creator>Света</dc:creator>
  <cp:keywords/>
  <dc:description/>
  <cp:lastModifiedBy>Anonymous</cp:lastModifiedBy>
  <cp:revision>27</cp:revision>
  <dcterms:created xsi:type="dcterms:W3CDTF">2024-01-10T12:42:00Z</dcterms:created>
  <dcterms:modified xsi:type="dcterms:W3CDTF">2025-01-21T12:50:09Z</dcterms:modified>
</cp:coreProperties>
</file>